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3D52" w14:textId="0928C8EF" w:rsidR="00427D85" w:rsidRPr="00427D85" w:rsidRDefault="00427D85" w:rsidP="0022086F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7D90C2" w14:textId="5BFA8152" w:rsidR="0040530F" w:rsidRDefault="003968BB" w:rsidP="00384E26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16640">
        <w:rPr>
          <w:rFonts w:ascii="Times New Roman" w:hAnsi="Times New Roman" w:cs="Times New Roman"/>
          <w:bCs/>
          <w:sz w:val="28"/>
          <w:szCs w:val="28"/>
        </w:rPr>
        <w:t xml:space="preserve">72220000-3 Консультаційні послуги з питань систем та з технічних питань </w:t>
      </w:r>
      <w:r w:rsidR="00DD5258" w:rsidRPr="00DD52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(послуги з</w:t>
      </w:r>
      <w:r w:rsidR="00405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 створення Системи управління інформаційною безпекою</w:t>
      </w:r>
    </w:p>
    <w:p w14:paraId="458514F9" w14:textId="22F13B52" w:rsidR="003968BB" w:rsidRPr="00DD5258" w:rsidRDefault="0040530F" w:rsidP="00384E26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(перший етап))</w:t>
      </w:r>
      <w:r w:rsidR="00DD5258" w:rsidRPr="00DD5258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83285FF" w14:textId="202BA5D1" w:rsidR="00A71E8E" w:rsidRDefault="00A71E8E" w:rsidP="00A71E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1E8E">
        <w:rPr>
          <w:rFonts w:ascii="Times New Roman" w:hAnsi="Times New Roman" w:cs="Times New Roman"/>
          <w:sz w:val="28"/>
          <w:szCs w:val="28"/>
        </w:rPr>
        <w:t>(на виконання вимоги 4</w:t>
      </w:r>
      <w:r w:rsidRPr="00A71E8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71E8E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11.10.2016 № 710 “Про ефективне використання державних коштів”)</w:t>
      </w:r>
    </w:p>
    <w:p w14:paraId="31935373" w14:textId="7BF53FE9" w:rsidR="00A71E8E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1C562" w14:textId="3957BFD8" w:rsidR="00A71E8E" w:rsidRPr="00E04FB9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4417">
        <w:rPr>
          <w:rFonts w:ascii="Times New Roman" w:hAnsi="Times New Roman" w:cs="Times New Roman"/>
          <w:b/>
          <w:bCs/>
          <w:sz w:val="28"/>
          <w:szCs w:val="28"/>
        </w:rPr>
        <w:t xml:space="preserve">Ідентифікатор закупівлі: 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UA-202</w:t>
      </w:r>
      <w:r w:rsidR="00DD5258">
        <w:rPr>
          <w:rFonts w:ascii="Times New Roman" w:hAnsi="Times New Roman" w:cs="Times New Roman"/>
          <w:sz w:val="28"/>
          <w:szCs w:val="28"/>
        </w:rPr>
        <w:t>3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0530F">
        <w:rPr>
          <w:rFonts w:ascii="Times New Roman" w:hAnsi="Times New Roman" w:cs="Times New Roman"/>
          <w:sz w:val="28"/>
          <w:szCs w:val="28"/>
        </w:rPr>
        <w:t>11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0530F">
        <w:rPr>
          <w:rFonts w:ascii="Times New Roman" w:hAnsi="Times New Roman" w:cs="Times New Roman"/>
          <w:sz w:val="28"/>
          <w:szCs w:val="28"/>
        </w:rPr>
        <w:t>14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-0</w:t>
      </w:r>
      <w:r w:rsidR="0040530F">
        <w:rPr>
          <w:rFonts w:ascii="Times New Roman" w:hAnsi="Times New Roman" w:cs="Times New Roman"/>
          <w:sz w:val="28"/>
          <w:szCs w:val="28"/>
        </w:rPr>
        <w:t>15291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-a</w:t>
      </w:r>
    </w:p>
    <w:p w14:paraId="68E3E0E9" w14:textId="0938496D" w:rsidR="004C4417" w:rsidRDefault="004C4417" w:rsidP="00A71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F659AF6" w14:textId="762DA7C1" w:rsidR="004C4417" w:rsidRDefault="004C4417" w:rsidP="004C441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</w:t>
      </w:r>
    </w:p>
    <w:p w14:paraId="0F4369D7" w14:textId="0609F1F7" w:rsidR="006E3151" w:rsidRPr="00DA483A" w:rsidRDefault="00DA483A" w:rsidP="00DA483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483A">
        <w:rPr>
          <w:rFonts w:ascii="Times New Roman" w:hAnsi="Times New Roman" w:cs="Times New Roman"/>
          <w:sz w:val="28"/>
          <w:szCs w:val="28"/>
        </w:rPr>
        <w:t>Т</w:t>
      </w:r>
      <w:r w:rsidR="006E3151" w:rsidRPr="00DA483A">
        <w:rPr>
          <w:rFonts w:ascii="Times New Roman" w:hAnsi="Times New Roman" w:cs="Times New Roman"/>
          <w:sz w:val="28"/>
          <w:szCs w:val="28"/>
        </w:rPr>
        <w:t>ехнічн</w:t>
      </w:r>
      <w:r w:rsidR="00DD5258">
        <w:rPr>
          <w:rFonts w:ascii="Times New Roman" w:hAnsi="Times New Roman" w:cs="Times New Roman"/>
          <w:sz w:val="28"/>
          <w:szCs w:val="28"/>
        </w:rPr>
        <w:t>а</w:t>
      </w:r>
      <w:r w:rsidRPr="00DA483A">
        <w:rPr>
          <w:rFonts w:ascii="Times New Roman" w:hAnsi="Times New Roman" w:cs="Times New Roman"/>
          <w:sz w:val="28"/>
          <w:szCs w:val="28"/>
        </w:rPr>
        <w:t xml:space="preserve"> </w:t>
      </w:r>
      <w:r w:rsidR="00DD5258">
        <w:rPr>
          <w:rFonts w:ascii="Times New Roman" w:hAnsi="Times New Roman" w:cs="Times New Roman"/>
          <w:sz w:val="28"/>
          <w:szCs w:val="28"/>
        </w:rPr>
        <w:t>специфікація</w:t>
      </w:r>
      <w:r w:rsidR="009804B8">
        <w:rPr>
          <w:rFonts w:ascii="Times New Roman" w:hAnsi="Times New Roman" w:cs="Times New Roman"/>
          <w:sz w:val="28"/>
          <w:szCs w:val="28"/>
        </w:rPr>
        <w:t xml:space="preserve"> (</w:t>
      </w:r>
      <w:r w:rsidR="009804B8" w:rsidRPr="00DA483A">
        <w:rPr>
          <w:rFonts w:ascii="Times New Roman" w:hAnsi="Times New Roman" w:cs="Times New Roman"/>
          <w:sz w:val="28"/>
          <w:szCs w:val="28"/>
        </w:rPr>
        <w:t>Додат</w:t>
      </w:r>
      <w:r w:rsidR="009804B8">
        <w:rPr>
          <w:rFonts w:ascii="Times New Roman" w:hAnsi="Times New Roman" w:cs="Times New Roman"/>
          <w:sz w:val="28"/>
          <w:szCs w:val="28"/>
        </w:rPr>
        <w:t>о</w:t>
      </w:r>
      <w:r w:rsidR="009804B8" w:rsidRPr="00DA483A">
        <w:rPr>
          <w:rFonts w:ascii="Times New Roman" w:hAnsi="Times New Roman" w:cs="Times New Roman"/>
          <w:sz w:val="28"/>
          <w:szCs w:val="28"/>
        </w:rPr>
        <w:t xml:space="preserve">к </w:t>
      </w:r>
      <w:r w:rsidR="00DD5258">
        <w:rPr>
          <w:rFonts w:ascii="Times New Roman" w:hAnsi="Times New Roman" w:cs="Times New Roman"/>
          <w:sz w:val="28"/>
          <w:szCs w:val="28"/>
        </w:rPr>
        <w:t xml:space="preserve">5 </w:t>
      </w:r>
      <w:r w:rsidR="009804B8">
        <w:rPr>
          <w:rFonts w:ascii="Times New Roman" w:hAnsi="Times New Roman" w:cs="Times New Roman"/>
          <w:sz w:val="28"/>
          <w:szCs w:val="28"/>
        </w:rPr>
        <w:t xml:space="preserve">до </w:t>
      </w:r>
      <w:r w:rsidR="009804B8" w:rsidRPr="00DA483A">
        <w:rPr>
          <w:rFonts w:ascii="Times New Roman" w:hAnsi="Times New Roman" w:cs="Times New Roman"/>
          <w:sz w:val="28"/>
          <w:szCs w:val="28"/>
        </w:rPr>
        <w:t>тендерної документації</w:t>
      </w:r>
      <w:r w:rsidR="009804B8">
        <w:rPr>
          <w:rFonts w:ascii="Times New Roman" w:hAnsi="Times New Roman" w:cs="Times New Roman"/>
          <w:sz w:val="28"/>
          <w:szCs w:val="28"/>
        </w:rPr>
        <w:t>)</w:t>
      </w:r>
      <w:r w:rsidRPr="00DA483A">
        <w:rPr>
          <w:rFonts w:ascii="Times New Roman" w:hAnsi="Times New Roman" w:cs="Times New Roman"/>
          <w:sz w:val="28"/>
          <w:szCs w:val="28"/>
        </w:rPr>
        <w:t xml:space="preserve"> на послуги </w:t>
      </w:r>
      <w:r w:rsidR="00DD5258" w:rsidRPr="00DD52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405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 створення Системи управління інформаційною безпекою (перший етап)</w:t>
      </w:r>
      <w:r w:rsidR="00DD5258" w:rsidRPr="00DD52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75F4F">
        <w:rPr>
          <w:rFonts w:ascii="Times New Roman" w:hAnsi="Times New Roman" w:cs="Times New Roman"/>
          <w:bCs/>
          <w:sz w:val="28"/>
          <w:szCs w:val="28"/>
        </w:rPr>
        <w:t>визначен</w:t>
      </w:r>
      <w:r w:rsidR="00836C0C">
        <w:rPr>
          <w:rFonts w:ascii="Times New Roman" w:hAnsi="Times New Roman" w:cs="Times New Roman"/>
          <w:bCs/>
          <w:sz w:val="28"/>
          <w:szCs w:val="28"/>
        </w:rPr>
        <w:t>а</w:t>
      </w:r>
      <w:r w:rsidR="006E3151" w:rsidRPr="00DA483A">
        <w:rPr>
          <w:rFonts w:ascii="Times New Roman" w:hAnsi="Times New Roman" w:cs="Times New Roman"/>
          <w:sz w:val="28"/>
          <w:szCs w:val="28"/>
        </w:rPr>
        <w:t xml:space="preserve"> відповідно до </w:t>
      </w:r>
      <w:r w:rsidR="006E3151" w:rsidRPr="00E75F4F">
        <w:rPr>
          <w:rFonts w:ascii="Times New Roman" w:hAnsi="Times New Roman" w:cs="Times New Roman"/>
          <w:sz w:val="28"/>
          <w:szCs w:val="28"/>
        </w:rPr>
        <w:t>технічн</w:t>
      </w:r>
      <w:r w:rsidR="00DD5258" w:rsidRPr="00E75F4F">
        <w:rPr>
          <w:rFonts w:ascii="Times New Roman" w:hAnsi="Times New Roman" w:cs="Times New Roman"/>
          <w:sz w:val="28"/>
          <w:szCs w:val="28"/>
        </w:rPr>
        <w:t>ої</w:t>
      </w:r>
      <w:r w:rsidR="006E3151" w:rsidRPr="00E75F4F">
        <w:rPr>
          <w:rFonts w:ascii="Times New Roman" w:hAnsi="Times New Roman" w:cs="Times New Roman"/>
          <w:sz w:val="28"/>
          <w:szCs w:val="28"/>
        </w:rPr>
        <w:t xml:space="preserve"> </w:t>
      </w:r>
      <w:r w:rsidR="00DD5258" w:rsidRPr="00E75F4F">
        <w:rPr>
          <w:rFonts w:ascii="Times New Roman" w:hAnsi="Times New Roman" w:cs="Times New Roman"/>
          <w:sz w:val="28"/>
          <w:szCs w:val="28"/>
        </w:rPr>
        <w:t>специфікації</w:t>
      </w:r>
      <w:r w:rsidR="006E3151" w:rsidRPr="00E75F4F">
        <w:rPr>
          <w:rFonts w:ascii="Times New Roman" w:hAnsi="Times New Roman" w:cs="Times New Roman"/>
          <w:sz w:val="28"/>
          <w:szCs w:val="28"/>
        </w:rPr>
        <w:t xml:space="preserve">  предмет</w:t>
      </w:r>
      <w:r w:rsidR="00E75F4F" w:rsidRPr="00E75F4F">
        <w:rPr>
          <w:rFonts w:ascii="Times New Roman" w:hAnsi="Times New Roman" w:cs="Times New Roman"/>
          <w:sz w:val="28"/>
          <w:szCs w:val="28"/>
        </w:rPr>
        <w:t>у</w:t>
      </w:r>
      <w:r w:rsidR="006E3151" w:rsidRPr="00E75F4F">
        <w:rPr>
          <w:rFonts w:ascii="Times New Roman" w:hAnsi="Times New Roman" w:cs="Times New Roman"/>
          <w:sz w:val="28"/>
          <w:szCs w:val="28"/>
        </w:rPr>
        <w:t xml:space="preserve"> </w:t>
      </w:r>
      <w:r w:rsidR="006E3151" w:rsidRPr="00DA483A">
        <w:rPr>
          <w:rFonts w:ascii="Times New Roman" w:hAnsi="Times New Roman" w:cs="Times New Roman"/>
          <w:sz w:val="28"/>
          <w:szCs w:val="28"/>
        </w:rPr>
        <w:t>закупівлі</w:t>
      </w:r>
      <w:r w:rsidR="009804B8">
        <w:rPr>
          <w:rFonts w:ascii="Times New Roman" w:hAnsi="Times New Roman" w:cs="Times New Roman"/>
          <w:sz w:val="28"/>
          <w:szCs w:val="28"/>
        </w:rPr>
        <w:t>.</w:t>
      </w:r>
    </w:p>
    <w:p w14:paraId="5CD74A10" w14:textId="4A412147" w:rsidR="00E04FB9" w:rsidRDefault="00E04FB9" w:rsidP="00E0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A675FD" w14:textId="75C6B655" w:rsidR="00E04FB9" w:rsidRPr="00E04FB9" w:rsidRDefault="00E04FB9" w:rsidP="00E04FB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озмір бюджетного призначення, очікуван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варт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закупівлі</w:t>
      </w:r>
    </w:p>
    <w:p w14:paraId="024FCE91" w14:textId="5D8E1BD5" w:rsidR="00E04FB9" w:rsidRDefault="00753BC3" w:rsidP="00E04F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складає </w:t>
      </w:r>
      <w:r w:rsidR="0040530F">
        <w:rPr>
          <w:rFonts w:ascii="Times New Roman" w:hAnsi="Times New Roman" w:cs="Times New Roman"/>
          <w:sz w:val="28"/>
          <w:szCs w:val="28"/>
        </w:rPr>
        <w:t>743 200</w:t>
      </w:r>
      <w:r>
        <w:rPr>
          <w:rFonts w:ascii="Times New Roman" w:hAnsi="Times New Roman" w:cs="Times New Roman"/>
          <w:sz w:val="28"/>
          <w:szCs w:val="28"/>
        </w:rPr>
        <w:t xml:space="preserve"> грн. </w:t>
      </w:r>
      <w:r w:rsidR="0040530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коп. з ПДВ. </w:t>
      </w:r>
    </w:p>
    <w:p w14:paraId="04F40E3A" w14:textId="62F446B6" w:rsidR="00753BC3" w:rsidRDefault="00753BC3" w:rsidP="00753BC3">
      <w:pPr>
        <w:shd w:val="clear" w:color="auto" w:fill="FEFEFE"/>
        <w:spacing w:after="0"/>
        <w:ind w:firstLine="357"/>
        <w:jc w:val="both"/>
        <w:outlineLvl w:val="2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53BC3">
        <w:rPr>
          <w:rFonts w:ascii="Times New Roman" w:hAnsi="Times New Roman" w:cs="Times New Roman"/>
          <w:sz w:val="28"/>
          <w:szCs w:val="28"/>
        </w:rPr>
        <w:t>езультати збору цінових пропозицій щодо надання послуги з</w:t>
      </w:r>
      <w:r w:rsidR="0040530F">
        <w:rPr>
          <w:rFonts w:ascii="Times New Roman" w:hAnsi="Times New Roman" w:cs="Times New Roman"/>
          <w:sz w:val="28"/>
          <w:szCs w:val="28"/>
        </w:rPr>
        <w:t>і створення Системи управління інформаційною безпекою (перший етап)</w:t>
      </w:r>
      <w:r w:rsidRPr="00753BC3">
        <w:rPr>
          <w:rFonts w:ascii="Times New Roman" w:hAnsi="Times New Roman" w:cs="Times New Roman"/>
          <w:sz w:val="28"/>
          <w:szCs w:val="28"/>
        </w:rPr>
        <w:t xml:space="preserve"> (а саме: </w:t>
      </w:r>
      <w:r w:rsidR="00384E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0530F">
        <w:rPr>
          <w:rFonts w:ascii="Times New Roman" w:hAnsi="Times New Roman" w:cs="Times New Roman"/>
          <w:sz w:val="28"/>
          <w:szCs w:val="28"/>
        </w:rPr>
        <w:t xml:space="preserve">ТОВ </w:t>
      </w:r>
      <w:r w:rsidRPr="00753BC3">
        <w:rPr>
          <w:rFonts w:ascii="Times New Roman" w:hAnsi="Times New Roman" w:cs="Times New Roman"/>
          <w:sz w:val="28"/>
          <w:szCs w:val="28"/>
        </w:rPr>
        <w:t xml:space="preserve"> «</w:t>
      </w:r>
      <w:r w:rsidR="0040530F">
        <w:rPr>
          <w:rFonts w:ascii="Times New Roman" w:hAnsi="Times New Roman" w:cs="Times New Roman"/>
          <w:sz w:val="28"/>
          <w:szCs w:val="28"/>
        </w:rPr>
        <w:t xml:space="preserve">Смарт </w:t>
      </w:r>
      <w:proofErr w:type="spellStart"/>
      <w:r w:rsidR="00384E26">
        <w:rPr>
          <w:rFonts w:ascii="Times New Roman" w:hAnsi="Times New Roman" w:cs="Times New Roman"/>
          <w:sz w:val="28"/>
          <w:szCs w:val="28"/>
        </w:rPr>
        <w:t>сек</w:t>
      </w:r>
      <w:r w:rsidR="00384E26" w:rsidRPr="00384E26">
        <w:rPr>
          <w:rFonts w:ascii="Times New Roman" w:hAnsi="Times New Roman" w:cs="Times New Roman"/>
          <w:sz w:val="28"/>
          <w:szCs w:val="28"/>
        </w:rPr>
        <w:t>’</w:t>
      </w:r>
      <w:r w:rsidR="00384E26">
        <w:rPr>
          <w:rFonts w:ascii="Times New Roman" w:hAnsi="Times New Roman" w:cs="Times New Roman"/>
          <w:sz w:val="28"/>
          <w:szCs w:val="28"/>
        </w:rPr>
        <w:t>юріті</w:t>
      </w:r>
      <w:proofErr w:type="spellEnd"/>
      <w:r w:rsidR="0038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E26">
        <w:rPr>
          <w:rFonts w:ascii="Times New Roman" w:hAnsi="Times New Roman" w:cs="Times New Roman"/>
          <w:sz w:val="28"/>
          <w:szCs w:val="28"/>
        </w:rPr>
        <w:t>солюшнз</w:t>
      </w:r>
      <w:proofErr w:type="spellEnd"/>
      <w:r w:rsidRPr="00753BC3">
        <w:rPr>
          <w:rFonts w:ascii="Times New Roman" w:hAnsi="Times New Roman" w:cs="Times New Roman"/>
          <w:sz w:val="28"/>
          <w:szCs w:val="28"/>
        </w:rPr>
        <w:t xml:space="preserve">» – </w:t>
      </w:r>
      <w:r w:rsidR="00384E26">
        <w:rPr>
          <w:rFonts w:ascii="Times New Roman" w:hAnsi="Times New Roman" w:cs="Times New Roman"/>
          <w:sz w:val="28"/>
          <w:szCs w:val="28"/>
        </w:rPr>
        <w:t>804</w:t>
      </w:r>
      <w:r w:rsidRPr="00753BC3">
        <w:rPr>
          <w:rFonts w:ascii="Times New Roman" w:hAnsi="Times New Roman" w:cs="Times New Roman"/>
          <w:sz w:val="28"/>
          <w:szCs w:val="28"/>
        </w:rPr>
        <w:t> 000,00 грн.</w:t>
      </w:r>
      <w:r w:rsidR="00384E26">
        <w:rPr>
          <w:rFonts w:ascii="Times New Roman" w:hAnsi="Times New Roman" w:cs="Times New Roman"/>
          <w:sz w:val="28"/>
          <w:szCs w:val="28"/>
        </w:rPr>
        <w:t xml:space="preserve"> з ПДВ</w:t>
      </w:r>
      <w:r w:rsidRPr="00753BC3">
        <w:rPr>
          <w:rFonts w:ascii="Times New Roman" w:hAnsi="Times New Roman" w:cs="Times New Roman"/>
          <w:sz w:val="28"/>
          <w:szCs w:val="28"/>
        </w:rPr>
        <w:t xml:space="preserve">; </w:t>
      </w:r>
      <w:r w:rsidR="00384E26">
        <w:rPr>
          <w:rFonts w:ascii="Times New Roman" w:hAnsi="Times New Roman" w:cs="Times New Roman"/>
          <w:sz w:val="28"/>
          <w:szCs w:val="28"/>
        </w:rPr>
        <w:t>ТОВ</w:t>
      </w:r>
      <w:r w:rsidRPr="00753BC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84E26">
        <w:rPr>
          <w:rFonts w:ascii="Times New Roman" w:hAnsi="Times New Roman" w:cs="Times New Roman"/>
          <w:sz w:val="28"/>
          <w:szCs w:val="28"/>
        </w:rPr>
        <w:t>Сайберпро</w:t>
      </w:r>
      <w:proofErr w:type="spellEnd"/>
      <w:r w:rsidRPr="00753BC3">
        <w:rPr>
          <w:rFonts w:ascii="Times New Roman" w:hAnsi="Times New Roman" w:cs="Times New Roman"/>
          <w:sz w:val="28"/>
          <w:szCs w:val="28"/>
          <w:lang w:eastAsia="uk-UA"/>
        </w:rPr>
        <w:t xml:space="preserve">» </w:t>
      </w:r>
      <w:r w:rsidRPr="00753BC3">
        <w:rPr>
          <w:rFonts w:ascii="Times New Roman" w:hAnsi="Times New Roman" w:cs="Times New Roman"/>
          <w:sz w:val="28"/>
          <w:szCs w:val="28"/>
        </w:rPr>
        <w:t>–</w:t>
      </w:r>
      <w:r w:rsidRPr="00753BC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84E26">
        <w:rPr>
          <w:rFonts w:ascii="Times New Roman" w:hAnsi="Times New Roman" w:cs="Times New Roman"/>
          <w:sz w:val="28"/>
          <w:szCs w:val="28"/>
          <w:lang w:eastAsia="uk-UA"/>
        </w:rPr>
        <w:t xml:space="preserve">675 </w:t>
      </w:r>
      <w:r w:rsidRPr="00753BC3"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="00384E26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Pr="00753BC3">
        <w:rPr>
          <w:rFonts w:ascii="Times New Roman" w:hAnsi="Times New Roman" w:cs="Times New Roman"/>
          <w:sz w:val="28"/>
          <w:szCs w:val="28"/>
          <w:lang w:eastAsia="uk-UA"/>
        </w:rPr>
        <w:t>0,00 грн.</w:t>
      </w:r>
      <w:r w:rsidR="00384E26">
        <w:rPr>
          <w:rFonts w:ascii="Times New Roman" w:hAnsi="Times New Roman" w:cs="Times New Roman"/>
          <w:sz w:val="28"/>
          <w:szCs w:val="28"/>
          <w:lang w:eastAsia="uk-UA"/>
        </w:rPr>
        <w:t xml:space="preserve"> з ПДВ</w:t>
      </w:r>
      <w:r w:rsidRPr="00753BC3">
        <w:rPr>
          <w:rFonts w:ascii="Times New Roman" w:hAnsi="Times New Roman" w:cs="Times New Roman"/>
          <w:sz w:val="28"/>
          <w:szCs w:val="28"/>
          <w:lang w:eastAsia="uk-UA"/>
        </w:rPr>
        <w:t xml:space="preserve">; </w:t>
      </w:r>
      <w:r w:rsidRPr="00753BC3">
        <w:rPr>
          <w:rFonts w:ascii="Times New Roman" w:hAnsi="Times New Roman" w:cs="Times New Roman"/>
          <w:sz w:val="28"/>
          <w:szCs w:val="28"/>
        </w:rPr>
        <w:t>ТОВ «</w:t>
      </w:r>
      <w:r w:rsidR="00384E26">
        <w:rPr>
          <w:rFonts w:ascii="Times New Roman" w:hAnsi="Times New Roman" w:cs="Times New Roman"/>
          <w:sz w:val="28"/>
          <w:szCs w:val="28"/>
        </w:rPr>
        <w:t>Лабораторія комп’ютерної криміналістики</w:t>
      </w:r>
      <w:r w:rsidRPr="00753BC3">
        <w:rPr>
          <w:rFonts w:ascii="Times New Roman" w:hAnsi="Times New Roman" w:cs="Times New Roman"/>
          <w:sz w:val="28"/>
          <w:szCs w:val="28"/>
        </w:rPr>
        <w:t xml:space="preserve">» – </w:t>
      </w:r>
      <w:r w:rsidR="00384E26">
        <w:rPr>
          <w:rFonts w:ascii="Times New Roman" w:hAnsi="Times New Roman" w:cs="Times New Roman"/>
          <w:sz w:val="28"/>
          <w:szCs w:val="28"/>
        </w:rPr>
        <w:t xml:space="preserve">       7</w:t>
      </w:r>
      <w:r w:rsidRPr="00753BC3">
        <w:rPr>
          <w:rFonts w:ascii="Times New Roman" w:hAnsi="Times New Roman" w:cs="Times New Roman"/>
          <w:sz w:val="28"/>
          <w:szCs w:val="28"/>
        </w:rPr>
        <w:t>50 000,00 грн.</w:t>
      </w:r>
      <w:r w:rsidR="00384E26">
        <w:rPr>
          <w:rFonts w:ascii="Times New Roman" w:hAnsi="Times New Roman" w:cs="Times New Roman"/>
          <w:sz w:val="28"/>
          <w:szCs w:val="28"/>
        </w:rPr>
        <w:t xml:space="preserve"> з ПДВ</w:t>
      </w:r>
      <w:r w:rsidRPr="00753B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1C6077" w14:textId="1E61BFA3" w:rsidR="008B3DE3" w:rsidRDefault="00EB1C85" w:rsidP="00753BC3">
      <w:pPr>
        <w:pStyle w:val="a6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color w:val="1D1D1B"/>
          <w:sz w:val="28"/>
          <w:szCs w:val="28"/>
        </w:rPr>
      </w:pPr>
      <w:r w:rsidRPr="00EB1C85">
        <w:rPr>
          <w:color w:val="1D1D1B"/>
          <w:sz w:val="28"/>
          <w:szCs w:val="28"/>
        </w:rPr>
        <w:t>З урахуванням вимог наказу Міністерства розвитку економіки, торгівлі та сільського господарства України від 12.02.2020 № 275</w:t>
      </w:r>
      <w:r w:rsidR="00384E26">
        <w:rPr>
          <w:color w:val="1D1D1B"/>
          <w:sz w:val="28"/>
          <w:szCs w:val="28"/>
        </w:rPr>
        <w:t xml:space="preserve"> (зі змінами)</w:t>
      </w:r>
      <w:r w:rsidRPr="00EB1C85">
        <w:rPr>
          <w:color w:val="1D1D1B"/>
          <w:sz w:val="28"/>
          <w:szCs w:val="28"/>
        </w:rPr>
        <w:t xml:space="preserve"> </w:t>
      </w:r>
      <w:r w:rsidR="0054441D">
        <w:rPr>
          <w:color w:val="1D1D1B"/>
          <w:sz w:val="28"/>
          <w:szCs w:val="28"/>
        </w:rPr>
        <w:t xml:space="preserve">                     </w:t>
      </w:r>
      <w:r w:rsidRPr="00EB1C85">
        <w:rPr>
          <w:color w:val="1D1D1B"/>
          <w:sz w:val="28"/>
          <w:szCs w:val="28"/>
        </w:rPr>
        <w:t>«Про затвердження примірної методики визначення очікуваної вартості предмета закупівлі»</w:t>
      </w:r>
      <w:r w:rsidR="008B3DE3">
        <w:rPr>
          <w:color w:val="1D1D1B"/>
          <w:sz w:val="28"/>
          <w:szCs w:val="28"/>
        </w:rPr>
        <w:t xml:space="preserve"> Державною регуляторною службою України проведено визначення очікуваної вартості предмета закупівлі за методом порівняння </w:t>
      </w:r>
      <w:r w:rsidR="00912B20">
        <w:rPr>
          <w:color w:val="1D1D1B"/>
          <w:sz w:val="28"/>
          <w:szCs w:val="28"/>
        </w:rPr>
        <w:t xml:space="preserve">ринкових цін. </w:t>
      </w:r>
    </w:p>
    <w:p w14:paraId="4B1E5609" w14:textId="77777777" w:rsidR="00753BC3" w:rsidRPr="00753BC3" w:rsidRDefault="00753BC3" w:rsidP="00753BC3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333333"/>
          <w:sz w:val="24"/>
          <w:szCs w:val="24"/>
          <w:lang w:eastAsia="uk-UA"/>
        </w:rPr>
      </w:pPr>
      <w:proofErr w:type="spellStart"/>
      <w:r w:rsidRPr="00753BC3">
        <w:rPr>
          <w:rFonts w:ascii="Times New Roman" w:hAnsi="Times New Roman" w:cs="Times New Roman"/>
          <w:b/>
          <w:bCs/>
          <w:color w:val="333333"/>
          <w:sz w:val="24"/>
          <w:szCs w:val="24"/>
          <w:lang w:eastAsia="uk-UA"/>
        </w:rPr>
        <w:t>Ц</w:t>
      </w:r>
      <w:r w:rsidRPr="00753BC3">
        <w:rPr>
          <w:rFonts w:ascii="Times New Roman" w:hAnsi="Times New Roman" w:cs="Times New Roman"/>
          <w:b/>
          <w:bCs/>
          <w:color w:val="333333"/>
          <w:sz w:val="16"/>
          <w:szCs w:val="16"/>
          <w:vertAlign w:val="subscript"/>
          <w:lang w:eastAsia="uk-UA"/>
        </w:rPr>
        <w:t>од</w:t>
      </w:r>
      <w:proofErr w:type="spellEnd"/>
      <w:r w:rsidRPr="00753BC3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753BC3">
        <w:rPr>
          <w:rFonts w:ascii="Times New Roman" w:hAnsi="Times New Roman" w:cs="Times New Roman"/>
          <w:b/>
          <w:bCs/>
          <w:color w:val="333333"/>
          <w:sz w:val="24"/>
          <w:szCs w:val="24"/>
          <w:lang w:eastAsia="uk-UA"/>
        </w:rPr>
        <w:t>= (Ц</w:t>
      </w:r>
      <w:r w:rsidRPr="00753BC3">
        <w:rPr>
          <w:rFonts w:ascii="Times New Roman" w:hAnsi="Times New Roman" w:cs="Times New Roman"/>
          <w:b/>
          <w:bCs/>
          <w:color w:val="333333"/>
          <w:sz w:val="16"/>
          <w:szCs w:val="16"/>
          <w:vertAlign w:val="subscript"/>
          <w:lang w:eastAsia="uk-UA"/>
        </w:rPr>
        <w:t>1</w:t>
      </w:r>
      <w:r w:rsidRPr="00753BC3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753BC3">
        <w:rPr>
          <w:rFonts w:ascii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+… + </w:t>
      </w:r>
      <w:proofErr w:type="spellStart"/>
      <w:r w:rsidRPr="00753BC3">
        <w:rPr>
          <w:rFonts w:ascii="Times New Roman" w:hAnsi="Times New Roman" w:cs="Times New Roman"/>
          <w:b/>
          <w:bCs/>
          <w:color w:val="333333"/>
          <w:sz w:val="24"/>
          <w:szCs w:val="24"/>
          <w:lang w:eastAsia="uk-UA"/>
        </w:rPr>
        <w:t>Ц</w:t>
      </w:r>
      <w:r w:rsidRPr="00753BC3">
        <w:rPr>
          <w:rFonts w:ascii="Times New Roman" w:hAnsi="Times New Roman" w:cs="Times New Roman"/>
          <w:b/>
          <w:bCs/>
          <w:color w:val="333333"/>
          <w:sz w:val="16"/>
          <w:szCs w:val="16"/>
          <w:vertAlign w:val="subscript"/>
          <w:lang w:eastAsia="uk-UA"/>
        </w:rPr>
        <w:t>к</w:t>
      </w:r>
      <w:proofErr w:type="spellEnd"/>
      <w:r w:rsidRPr="00753BC3">
        <w:rPr>
          <w:rFonts w:ascii="Times New Roman" w:hAnsi="Times New Roman" w:cs="Times New Roman"/>
          <w:b/>
          <w:bCs/>
          <w:color w:val="333333"/>
          <w:sz w:val="24"/>
          <w:szCs w:val="24"/>
          <w:lang w:eastAsia="uk-UA"/>
        </w:rPr>
        <w:t>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802"/>
        <w:gridCol w:w="163"/>
        <w:gridCol w:w="8329"/>
      </w:tblGrid>
      <w:tr w:rsidR="00753BC3" w:rsidRPr="00753BC3" w14:paraId="36A5D99D" w14:textId="77777777" w:rsidTr="007919F7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D763EB" w14:textId="77777777" w:rsidR="00753BC3" w:rsidRPr="00753BC3" w:rsidRDefault="00753BC3" w:rsidP="007919F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0" w:name="n61"/>
            <w:bookmarkEnd w:id="0"/>
            <w:r w:rsidRPr="00753B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де: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21279C" w14:textId="77777777" w:rsidR="00753BC3" w:rsidRPr="00753BC3" w:rsidRDefault="00753BC3" w:rsidP="007919F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53B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Ц</w:t>
            </w:r>
            <w:r w:rsidRPr="00753BC3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bscript"/>
                <w:lang w:eastAsia="uk-UA"/>
              </w:rPr>
              <w:t>од</w:t>
            </w:r>
            <w:proofErr w:type="spellEnd"/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F93B19" w14:textId="77777777" w:rsidR="00753BC3" w:rsidRPr="00753BC3" w:rsidRDefault="00753BC3" w:rsidP="007919F7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53B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5D2D75" w14:textId="77777777" w:rsidR="00753BC3" w:rsidRPr="00753BC3" w:rsidRDefault="00753BC3" w:rsidP="007919F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53B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очікувана ціна за одиницю;</w:t>
            </w:r>
          </w:p>
        </w:tc>
      </w:tr>
      <w:tr w:rsidR="00753BC3" w:rsidRPr="00753BC3" w14:paraId="19909BAE" w14:textId="77777777" w:rsidTr="007919F7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9A3C65" w14:textId="77777777" w:rsidR="00753BC3" w:rsidRPr="00753BC3" w:rsidRDefault="00753BC3" w:rsidP="007919F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0BB8CC" w14:textId="77777777" w:rsidR="00753BC3" w:rsidRPr="00753BC3" w:rsidRDefault="00753BC3" w:rsidP="007919F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53B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Ц</w:t>
            </w:r>
            <w:r w:rsidRPr="00753BC3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bscript"/>
                <w:lang w:eastAsia="uk-UA"/>
              </w:rPr>
              <w:t>1</w:t>
            </w:r>
            <w:r w:rsidRPr="00753B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53B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</w:t>
            </w:r>
            <w:r w:rsidRPr="00753BC3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bscript"/>
                <w:lang w:eastAsia="uk-UA"/>
              </w:rPr>
              <w:t>к</w:t>
            </w:r>
            <w:proofErr w:type="spellEnd"/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D363D" w14:textId="77777777" w:rsidR="00753BC3" w:rsidRPr="00753BC3" w:rsidRDefault="00753BC3" w:rsidP="007919F7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53B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68A9E" w14:textId="77777777" w:rsidR="00753BC3" w:rsidRPr="00753BC3" w:rsidRDefault="00753BC3" w:rsidP="007919F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53B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ціни, отримані з відкритих джерел інформації, приведені до єдиних умов;</w:t>
            </w:r>
          </w:p>
        </w:tc>
      </w:tr>
      <w:tr w:rsidR="00753BC3" w:rsidRPr="00753BC3" w14:paraId="18BA206A" w14:textId="77777777" w:rsidTr="007919F7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1123D" w14:textId="77777777" w:rsidR="00753BC3" w:rsidRPr="00753BC3" w:rsidRDefault="00753BC3" w:rsidP="007919F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5988F" w14:textId="77777777" w:rsidR="00753BC3" w:rsidRPr="00753BC3" w:rsidRDefault="00753BC3" w:rsidP="007919F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53B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К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8A7D17" w14:textId="77777777" w:rsidR="00753BC3" w:rsidRPr="00753BC3" w:rsidRDefault="00753BC3" w:rsidP="007919F7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53B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EDBEB7" w14:textId="77777777" w:rsidR="00753BC3" w:rsidRPr="00753BC3" w:rsidRDefault="00753BC3" w:rsidP="007919F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53B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цін, отриманих з відкритих джерел інформації;</w:t>
            </w:r>
          </w:p>
        </w:tc>
      </w:tr>
    </w:tbl>
    <w:p w14:paraId="377A4340" w14:textId="77777777" w:rsidR="00753BC3" w:rsidRPr="00753BC3" w:rsidRDefault="00753BC3" w:rsidP="00753BC3">
      <w:pPr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13C9AAAE" w14:textId="400B181F" w:rsidR="00753BC3" w:rsidRPr="00753BC3" w:rsidRDefault="00753BC3" w:rsidP="00753BC3">
      <w:pPr>
        <w:ind w:firstLine="709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753BC3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де, </w:t>
      </w:r>
      <w:r w:rsidRPr="00753BC3">
        <w:rPr>
          <w:rFonts w:ascii="Times New Roman" w:hAnsi="Times New Roman" w:cs="Times New Roman"/>
          <w:sz w:val="28"/>
          <w:szCs w:val="28"/>
        </w:rPr>
        <w:t>очікувана вартість предмету закупівлі становить:</w:t>
      </w:r>
    </w:p>
    <w:p w14:paraId="3AA599D9" w14:textId="5404ECBA" w:rsidR="00753BC3" w:rsidRPr="00753BC3" w:rsidRDefault="00753BC3" w:rsidP="00753BC3">
      <w:pPr>
        <w:rPr>
          <w:rFonts w:ascii="Times New Roman" w:hAnsi="Times New Roman" w:cs="Times New Roman"/>
          <w:sz w:val="28"/>
          <w:szCs w:val="28"/>
        </w:rPr>
      </w:pPr>
      <w:r w:rsidRPr="00753BC3">
        <w:rPr>
          <w:rFonts w:ascii="Times New Roman" w:hAnsi="Times New Roman" w:cs="Times New Roman"/>
          <w:sz w:val="28"/>
          <w:szCs w:val="28"/>
        </w:rPr>
        <w:t>(</w:t>
      </w:r>
      <w:r w:rsidR="00384E26">
        <w:rPr>
          <w:rFonts w:ascii="Times New Roman" w:hAnsi="Times New Roman" w:cs="Times New Roman"/>
          <w:sz w:val="28"/>
          <w:szCs w:val="28"/>
        </w:rPr>
        <w:t>804</w:t>
      </w:r>
      <w:r w:rsidRPr="00753BC3">
        <w:rPr>
          <w:rFonts w:ascii="Times New Roman" w:hAnsi="Times New Roman" w:cs="Times New Roman"/>
          <w:sz w:val="28"/>
          <w:szCs w:val="28"/>
        </w:rPr>
        <w:t> 000 +</w:t>
      </w:r>
      <w:r w:rsidRPr="00753BC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84E26">
        <w:rPr>
          <w:rFonts w:ascii="Times New Roman" w:hAnsi="Times New Roman" w:cs="Times New Roman"/>
          <w:sz w:val="28"/>
          <w:szCs w:val="28"/>
          <w:lang w:eastAsia="uk-UA"/>
        </w:rPr>
        <w:t xml:space="preserve">675 </w:t>
      </w:r>
      <w:r w:rsidRPr="00753BC3"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="00384E26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Pr="00753BC3">
        <w:rPr>
          <w:rFonts w:ascii="Times New Roman" w:hAnsi="Times New Roman" w:cs="Times New Roman"/>
          <w:sz w:val="28"/>
          <w:szCs w:val="28"/>
          <w:lang w:eastAsia="uk-UA"/>
        </w:rPr>
        <w:t>0 +</w:t>
      </w:r>
      <w:r w:rsidRPr="00753BC3">
        <w:rPr>
          <w:rFonts w:ascii="Times New Roman" w:hAnsi="Times New Roman" w:cs="Times New Roman"/>
          <w:sz w:val="28"/>
          <w:szCs w:val="28"/>
        </w:rPr>
        <w:t xml:space="preserve"> </w:t>
      </w:r>
      <w:r w:rsidR="00384E26">
        <w:rPr>
          <w:rFonts w:ascii="Times New Roman" w:hAnsi="Times New Roman" w:cs="Times New Roman"/>
          <w:sz w:val="28"/>
          <w:szCs w:val="28"/>
        </w:rPr>
        <w:t>7</w:t>
      </w:r>
      <w:r w:rsidRPr="00753BC3">
        <w:rPr>
          <w:rFonts w:ascii="Times New Roman" w:hAnsi="Times New Roman" w:cs="Times New Roman"/>
          <w:sz w:val="28"/>
          <w:szCs w:val="28"/>
        </w:rPr>
        <w:t xml:space="preserve">50 000) / 3 = </w:t>
      </w:r>
      <w:r w:rsidR="00384E26">
        <w:rPr>
          <w:rFonts w:ascii="Times New Roman" w:hAnsi="Times New Roman" w:cs="Times New Roman"/>
          <w:sz w:val="28"/>
          <w:szCs w:val="28"/>
        </w:rPr>
        <w:t>743 200</w:t>
      </w:r>
      <w:r w:rsidRPr="00753BC3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02EEA0E4" w14:textId="77777777" w:rsidR="00753BC3" w:rsidRDefault="00753BC3" w:rsidP="0022086F">
      <w:pPr>
        <w:pStyle w:val="a6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color w:val="1D1D1B"/>
          <w:sz w:val="28"/>
          <w:szCs w:val="28"/>
        </w:rPr>
      </w:pPr>
    </w:p>
    <w:p w14:paraId="15BC2C3C" w14:textId="77777777" w:rsidR="00595103" w:rsidRDefault="00595103" w:rsidP="00EB1C85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color w:val="1D1D1B"/>
          <w:sz w:val="28"/>
          <w:szCs w:val="28"/>
        </w:rPr>
      </w:pPr>
    </w:p>
    <w:sectPr w:rsidR="00595103" w:rsidSect="00595103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A2020"/>
    <w:multiLevelType w:val="hybridMultilevel"/>
    <w:tmpl w:val="15ACD4DE"/>
    <w:lvl w:ilvl="0" w:tplc="C824BB8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89"/>
    <w:rsid w:val="0022086F"/>
    <w:rsid w:val="00384E26"/>
    <w:rsid w:val="003968BB"/>
    <w:rsid w:val="0040530F"/>
    <w:rsid w:val="00427D85"/>
    <w:rsid w:val="004C4417"/>
    <w:rsid w:val="0054441D"/>
    <w:rsid w:val="00595103"/>
    <w:rsid w:val="00631752"/>
    <w:rsid w:val="006E3151"/>
    <w:rsid w:val="00753BC3"/>
    <w:rsid w:val="00836C0C"/>
    <w:rsid w:val="008B3DE3"/>
    <w:rsid w:val="00912B20"/>
    <w:rsid w:val="009804B8"/>
    <w:rsid w:val="00A71E8E"/>
    <w:rsid w:val="00AF34D9"/>
    <w:rsid w:val="00B33A40"/>
    <w:rsid w:val="00BA52F7"/>
    <w:rsid w:val="00D53AE1"/>
    <w:rsid w:val="00DA483A"/>
    <w:rsid w:val="00DD5258"/>
    <w:rsid w:val="00E04FB9"/>
    <w:rsid w:val="00E44589"/>
    <w:rsid w:val="00E55E84"/>
    <w:rsid w:val="00E75F4F"/>
    <w:rsid w:val="00EB1C85"/>
    <w:rsid w:val="00F1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987"/>
  <w15:chartTrackingRefBased/>
  <w15:docId w15:val="{F961D7F8-F4FB-41F3-8107-9D68436C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3"/>
    <w:qFormat/>
    <w:rsid w:val="00E55E84"/>
    <w:pPr>
      <w:spacing w:before="36" w:after="36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55E8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E55E84"/>
  </w:style>
  <w:style w:type="paragraph" w:styleId="a5">
    <w:name w:val="List Paragraph"/>
    <w:basedOn w:val="a"/>
    <w:uiPriority w:val="34"/>
    <w:qFormat/>
    <w:rsid w:val="004C441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B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7">
    <w:name w:val="Strong"/>
    <w:basedOn w:val="a0"/>
    <w:uiPriority w:val="22"/>
    <w:qFormat/>
    <w:rsid w:val="00753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Курочка</dc:creator>
  <cp:keywords/>
  <dc:description/>
  <cp:lastModifiedBy>Марина Курочка</cp:lastModifiedBy>
  <cp:revision>25</cp:revision>
  <cp:lastPrinted>2023-07-13T12:46:00Z</cp:lastPrinted>
  <dcterms:created xsi:type="dcterms:W3CDTF">2023-03-28T08:37:00Z</dcterms:created>
  <dcterms:modified xsi:type="dcterms:W3CDTF">2023-11-15T11:54:00Z</dcterms:modified>
</cp:coreProperties>
</file>